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8E" w:rsidRPr="000113A8" w:rsidRDefault="007C578E" w:rsidP="005943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Порядок оснащения энергопринимающих устройств</w:t>
      </w:r>
    </w:p>
    <w:p w:rsidR="002A787B" w:rsidRPr="000113A8" w:rsidRDefault="007C578E" w:rsidP="00594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A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приборами учета электрической энергии</w:t>
      </w:r>
      <w:r w:rsidR="002A787B" w:rsidRPr="000113A8">
        <w:rPr>
          <w:rFonts w:ascii="Times New Roman" w:hAnsi="Times New Roman" w:cs="Times New Roman"/>
          <w:b/>
          <w:sz w:val="24"/>
          <w:szCs w:val="24"/>
        </w:rPr>
        <w:t xml:space="preserve"> (физическим лицам).</w:t>
      </w:r>
    </w:p>
    <w:p w:rsidR="007C578E" w:rsidRPr="000113A8" w:rsidRDefault="007C578E" w:rsidP="005943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0398B" w:rsidRPr="000113A8" w:rsidRDefault="003F5042" w:rsidP="003F5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27389554"/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 требованиям п</w:t>
      </w:r>
      <w:r w:rsidR="00F0398B"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.81. </w:t>
      </w: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№354,</w:t>
      </w:r>
      <w:bookmarkEnd w:id="0"/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</w:t>
      </w:r>
      <w:r w:rsidR="00F0398B"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:rsidR="00F0398B" w:rsidRPr="000113A8" w:rsidRDefault="00F0398B" w:rsidP="00F0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исполнителем в том числе на основании заявки собственника жилого или нежилого помещения, поданной исполнителю.</w:t>
      </w:r>
    </w:p>
    <w:p w:rsidR="00F0398B" w:rsidRPr="000113A8" w:rsidRDefault="00F0398B" w:rsidP="00F0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заявке указывается следующая информация:</w:t>
      </w:r>
    </w:p>
    <w:p w:rsidR="00F0398B" w:rsidRPr="000113A8" w:rsidRDefault="00F0398B" w:rsidP="00F03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сведения о потребителе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</w:p>
    <w:p w:rsidR="00F0398B" w:rsidRPr="000113A8" w:rsidRDefault="00F0398B" w:rsidP="00F03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предлагаемая дата и время ввода установленного прибора учета в эксплуатацию;</w:t>
      </w:r>
    </w:p>
    <w:p w:rsidR="00F0398B" w:rsidRPr="000113A8" w:rsidRDefault="00F0398B" w:rsidP="00F03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тип и заводской номер установленного прибора учета, место его установки;</w:t>
      </w:r>
    </w:p>
    <w:p w:rsidR="00F0398B" w:rsidRPr="000113A8" w:rsidRDefault="00F0398B" w:rsidP="00F03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сведения об организации, осуществившей монтаж прибора учета;</w:t>
      </w:r>
    </w:p>
    <w:p w:rsidR="00F0398B" w:rsidRPr="000113A8" w:rsidRDefault="00F0398B" w:rsidP="00F03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показания прибора учета на момент его установки;</w:t>
      </w:r>
    </w:p>
    <w:p w:rsidR="00F0398B" w:rsidRPr="000113A8" w:rsidRDefault="00F0398B" w:rsidP="00F03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дата следующей поверки.</w:t>
      </w:r>
    </w:p>
    <w:p w:rsidR="00F0398B" w:rsidRPr="000113A8" w:rsidRDefault="00F0398B" w:rsidP="00F0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F0398B" w:rsidRPr="000113A8" w:rsidRDefault="00F0398B" w:rsidP="00F0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Установленный прибор учета должен быть введен в эксплуатацию не позднее месяца, следующего за датой его установки. При этом </w:t>
      </w:r>
      <w:r w:rsidR="00A65C76"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исполнитель,</w:t>
      </w: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обязан начиная с 1-го числа месяца, следующего за месяцем ввода прибора учета в эксплуатацию, осуществлять расчет размера платы за соответствующий вид коммунальной услуги исходя из показаний введенного в эксплуатацию прибора учета.</w:t>
      </w:r>
    </w:p>
    <w:p w:rsidR="00F0398B" w:rsidRPr="000113A8" w:rsidRDefault="00F0398B" w:rsidP="007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Критерии наличия (отсутствия) технической возможности установки приборов учета, а также форма акта обследования на предмет установления наличия (отсутствия) технической возможности установки приборов учета и порядок ее заполнения утверждаются Министерством строительства и жилищно-коммунального хозяйства Российской Федерации.</w:t>
      </w:r>
    </w:p>
    <w:p w:rsidR="0059438A" w:rsidRPr="000113A8" w:rsidRDefault="0059438A" w:rsidP="007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9438A" w:rsidRPr="000113A8" w:rsidRDefault="0059438A" w:rsidP="005943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113A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ПОРЯДОК</w:t>
      </w:r>
    </w:p>
    <w:p w:rsidR="0059438A" w:rsidRPr="000113A8" w:rsidRDefault="0059438A" w:rsidP="0059438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13A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снятия и передачи показаний приборов учета</w:t>
      </w:r>
      <w:r w:rsidRPr="00011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38A" w:rsidRPr="000113A8" w:rsidRDefault="0059438A" w:rsidP="0059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7389739"/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 требованиям п.</w:t>
      </w: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33 </w:t>
      </w:r>
      <w:proofErr w:type="spellStart"/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пп</w:t>
      </w:r>
      <w:proofErr w:type="spellEnd"/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К(1)</w:t>
      </w:r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№354,</w:t>
      </w:r>
      <w:bookmarkEnd w:id="1"/>
      <w:r w:rsidRPr="000113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</w:t>
      </w:r>
      <w:r w:rsidRPr="000113A8">
        <w:rPr>
          <w:rFonts w:ascii="Times New Roman" w:hAnsi="Times New Roman" w:cs="Times New Roman"/>
          <w:sz w:val="24"/>
          <w:szCs w:val="24"/>
        </w:rPr>
        <w:t xml:space="preserve">отребитель имеет право при наличии индивидуального, общего (квартирного) или комнатного прибора учета ежемесячно снимать его показания и передавать полученные показания исполнителю или уполномоченному им лицу, а также лицу, указанному в </w:t>
      </w:r>
      <w:hyperlink r:id="rId4" w:history="1">
        <w:r w:rsidRPr="000113A8">
          <w:rPr>
            <w:rFonts w:ascii="Times New Roman" w:hAnsi="Times New Roman" w:cs="Times New Roman"/>
            <w:sz w:val="24"/>
            <w:szCs w:val="24"/>
          </w:rPr>
          <w:t>пункте 31(1)</w:t>
        </w:r>
      </w:hyperlink>
      <w:r w:rsidRPr="000113A8">
        <w:rPr>
          <w:rFonts w:ascii="Times New Roman" w:hAnsi="Times New Roman" w:cs="Times New Roman"/>
          <w:sz w:val="24"/>
          <w:szCs w:val="24"/>
        </w:rPr>
        <w:t xml:space="preserve"> (Управляющие организации, товарищества или кооперативы, осуществляющие управление многоквартирным домом) настоящих Правил, не позднее 25-го числа текущего расчетного периода</w:t>
      </w:r>
      <w:r w:rsidR="00062B41" w:rsidRPr="000113A8">
        <w:rPr>
          <w:rFonts w:ascii="Times New Roman" w:hAnsi="Times New Roman" w:cs="Times New Roman"/>
          <w:sz w:val="24"/>
          <w:szCs w:val="24"/>
        </w:rPr>
        <w:t>.</w:t>
      </w:r>
    </w:p>
    <w:p w:rsidR="00062B41" w:rsidRPr="000113A8" w:rsidRDefault="00062B41" w:rsidP="0059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B41" w:rsidRPr="000113A8" w:rsidRDefault="00062B41" w:rsidP="0006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3A8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62B41" w:rsidRPr="000113A8" w:rsidRDefault="00062B41" w:rsidP="0006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3A8">
        <w:rPr>
          <w:rFonts w:ascii="Times New Roman" w:hAnsi="Times New Roman" w:cs="Times New Roman"/>
          <w:b/>
          <w:bCs/>
          <w:sz w:val="24"/>
          <w:szCs w:val="24"/>
        </w:rPr>
        <w:t>о последствиях выхода из строя приборов учета</w:t>
      </w:r>
    </w:p>
    <w:p w:rsidR="00062B41" w:rsidRPr="000113A8" w:rsidRDefault="00062B41" w:rsidP="0006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3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либо отсутствия приборов учета</w:t>
      </w:r>
    </w:p>
    <w:p w:rsidR="00062B41" w:rsidRPr="000113A8" w:rsidRDefault="00062B41" w:rsidP="0006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B41" w:rsidRPr="000113A8" w:rsidRDefault="00062B41" w:rsidP="0006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3A8">
        <w:rPr>
          <w:rFonts w:ascii="Times New Roman" w:hAnsi="Times New Roman" w:cs="Times New Roman"/>
          <w:sz w:val="24"/>
          <w:szCs w:val="24"/>
        </w:rPr>
        <w:t>Согласно требованиям п.</w:t>
      </w:r>
      <w:r w:rsidRPr="000113A8">
        <w:rPr>
          <w:rFonts w:ascii="Times New Roman" w:hAnsi="Times New Roman" w:cs="Times New Roman"/>
          <w:sz w:val="24"/>
          <w:szCs w:val="24"/>
        </w:rPr>
        <w:t>59</w:t>
      </w:r>
      <w:r w:rsidRPr="0001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113A8">
        <w:rPr>
          <w:rFonts w:ascii="Times New Roman" w:hAnsi="Times New Roman" w:cs="Times New Roman"/>
          <w:sz w:val="24"/>
          <w:szCs w:val="24"/>
        </w:rPr>
        <w:t xml:space="preserve">. </w:t>
      </w:r>
      <w:r w:rsidRPr="000113A8">
        <w:rPr>
          <w:rFonts w:ascii="Times New Roman" w:hAnsi="Times New Roman" w:cs="Times New Roman"/>
          <w:sz w:val="24"/>
          <w:szCs w:val="24"/>
        </w:rPr>
        <w:t>а</w:t>
      </w:r>
      <w:r w:rsidRPr="000113A8">
        <w:rPr>
          <w:rFonts w:ascii="Times New Roman" w:hAnsi="Times New Roman" w:cs="Times New Roman"/>
          <w:sz w:val="24"/>
          <w:szCs w:val="24"/>
        </w:rPr>
        <w:t>)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№354,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помещения;</w:t>
      </w:r>
    </w:p>
    <w:p w:rsidR="00062B41" w:rsidRPr="000113A8" w:rsidRDefault="00062B41" w:rsidP="0006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3A8">
        <w:rPr>
          <w:rFonts w:ascii="Times New Roman" w:hAnsi="Times New Roman" w:cs="Times New Roman"/>
          <w:sz w:val="24"/>
          <w:szCs w:val="24"/>
        </w:rPr>
        <w:t>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подряд;</w:t>
      </w:r>
    </w:p>
    <w:p w:rsidR="00062B41" w:rsidRPr="000113A8" w:rsidRDefault="00062B41" w:rsidP="0006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3A8">
        <w:rPr>
          <w:rFonts w:ascii="Times New Roman" w:hAnsi="Times New Roman" w:cs="Times New Roman"/>
          <w:sz w:val="24"/>
          <w:szCs w:val="24"/>
        </w:rPr>
        <w:t>В соответствии с пунктом 81(13)</w:t>
      </w:r>
      <w:r w:rsidR="0052226D">
        <w:rPr>
          <w:rFonts w:ascii="Times New Roman" w:hAnsi="Times New Roman" w:cs="Times New Roman"/>
          <w:sz w:val="24"/>
          <w:szCs w:val="24"/>
        </w:rPr>
        <w:t xml:space="preserve"> п</w:t>
      </w:r>
      <w:r w:rsidRPr="000113A8">
        <w:rPr>
          <w:rFonts w:ascii="Times New Roman" w:hAnsi="Times New Roman" w:cs="Times New Roman"/>
          <w:sz w:val="24"/>
          <w:szCs w:val="24"/>
        </w:rPr>
        <w:t>отребитель в случае выхода прибора учета из строя (неисправности) обязан незамедлительно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 В случае если требуется проведение демонтажа прибора учета, исполнитель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 w:rsidR="00062B41" w:rsidRPr="000113A8" w:rsidRDefault="00062B41" w:rsidP="0006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3A8">
        <w:rPr>
          <w:rFonts w:ascii="Times New Roman" w:hAnsi="Times New Roman" w:cs="Times New Roman"/>
          <w:sz w:val="24"/>
          <w:szCs w:val="24"/>
        </w:rPr>
        <w:t>В соответствии с пунктом 59(1)</w:t>
      </w:r>
      <w:r w:rsidR="0052226D">
        <w:rPr>
          <w:rFonts w:ascii="Times New Roman" w:hAnsi="Times New Roman" w:cs="Times New Roman"/>
          <w:sz w:val="24"/>
          <w:szCs w:val="24"/>
        </w:rPr>
        <w:t xml:space="preserve"> п</w:t>
      </w:r>
      <w:r w:rsidRPr="000113A8">
        <w:rPr>
          <w:rFonts w:ascii="Times New Roman" w:hAnsi="Times New Roman" w:cs="Times New Roman"/>
          <w:sz w:val="24"/>
          <w:szCs w:val="24"/>
        </w:rPr>
        <w:t>лата за коммунальную услугу, предоставленную на общедомовые нужды за расчетный период, с учетом положений пункта 44, определяются исходя из рассчитанного среднемесячного объема потребления коммунального ресурса, определенного по показаниям коллективного (общедомового) прибора учета за период не менее 6 месяцев (для отопления - исходя из среднемесячного за отопительный период объема потребления),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периода) - начиная с даты, когда вышел из строя или был утрачен ранее введенный в эксплуатацию коллективный (общедомовый) прибор учета либо истек срок его эксплуатации,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коллективного (общедомового) прибора учета, но не более 3 расчетных периодов подряд.</w:t>
      </w:r>
    </w:p>
    <w:p w:rsidR="00062B41" w:rsidRPr="000113A8" w:rsidRDefault="00062B41" w:rsidP="0006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3A8">
        <w:rPr>
          <w:rFonts w:ascii="Times New Roman" w:hAnsi="Times New Roman" w:cs="Times New Roman"/>
          <w:sz w:val="24"/>
          <w:szCs w:val="24"/>
        </w:rPr>
        <w:t>В соответствии с пунктом 59(2)</w:t>
      </w:r>
      <w:r w:rsidR="0052226D">
        <w:rPr>
          <w:rFonts w:ascii="Times New Roman" w:hAnsi="Times New Roman" w:cs="Times New Roman"/>
          <w:sz w:val="24"/>
          <w:szCs w:val="24"/>
        </w:rPr>
        <w:t xml:space="preserve"> е</w:t>
      </w:r>
      <w:r w:rsidRPr="000113A8">
        <w:rPr>
          <w:rFonts w:ascii="Times New Roman" w:hAnsi="Times New Roman" w:cs="Times New Roman"/>
          <w:sz w:val="24"/>
          <w:szCs w:val="24"/>
        </w:rPr>
        <w:t>сли период работы индивидуального или общего (квартирного), комнатного прибора учета  составил менее 3 месяцев, в случаях, указанных в пункте 59, плата за коммунальные услуги, предоставленные потребителям в жилых или нежилых помещениях за расчетный период, определяется исходя из нормативов потребления соответствующих коммунальных услуг.</w:t>
      </w:r>
      <w:bookmarkStart w:id="2" w:name="_GoBack"/>
      <w:bookmarkEnd w:id="2"/>
    </w:p>
    <w:sectPr w:rsidR="00062B41" w:rsidRPr="0001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6B"/>
    <w:rsid w:val="000113A8"/>
    <w:rsid w:val="00062B41"/>
    <w:rsid w:val="001225A4"/>
    <w:rsid w:val="001B3904"/>
    <w:rsid w:val="002A787B"/>
    <w:rsid w:val="003F5042"/>
    <w:rsid w:val="00486EE8"/>
    <w:rsid w:val="004B2D95"/>
    <w:rsid w:val="004C0719"/>
    <w:rsid w:val="0052226D"/>
    <w:rsid w:val="0059438A"/>
    <w:rsid w:val="007C578E"/>
    <w:rsid w:val="00A65C76"/>
    <w:rsid w:val="00BE046B"/>
    <w:rsid w:val="00EC0D4B"/>
    <w:rsid w:val="00F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6687"/>
  <w15:docId w15:val="{FE05FC74-4E17-4BD0-866C-FDDE5D68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2E155B132F7EF5553B95DDB2FBCBC1E2FDEC3C72E4C7E06163A4F59934006DB4775018E7D0212B3557A5D2AC2A27185088AD2B4CA3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Саратовэнерго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 Виталий Владимирович</dc:creator>
  <cp:lastModifiedBy>1</cp:lastModifiedBy>
  <cp:revision>6</cp:revision>
  <dcterms:created xsi:type="dcterms:W3CDTF">2019-12-16T08:50:00Z</dcterms:created>
  <dcterms:modified xsi:type="dcterms:W3CDTF">2019-12-16T09:29:00Z</dcterms:modified>
</cp:coreProperties>
</file>